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2261094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Natursteinarbeiten Mühlenhauskomplex, Besucherzentrum Historische Mühle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Natursteinarbeiten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